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pPr w:leftFromText="180" w:rightFromText="180" w:vertAnchor="text" w:horzAnchor="margin" w:tblpY="112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2288"/>
        <w:gridCol w:w="2064"/>
        <w:gridCol w:w="2933"/>
      </w:tblGrid>
      <w:tr w:rsidR="002A4643" w:rsidRPr="002A4643" w:rsidTr="002A4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:rsidR="002A4643" w:rsidRPr="002A4643" w:rsidRDefault="002A4643">
            <w:pPr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Role</w:t>
            </w:r>
          </w:p>
        </w:tc>
        <w:tc>
          <w:tcPr>
            <w:tcW w:w="2288" w:type="dxa"/>
            <w:hideMark/>
          </w:tcPr>
          <w:p w:rsidR="002A4643" w:rsidRPr="002A4643" w:rsidRDefault="002A4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Before the Survey Launches</w:t>
            </w:r>
          </w:p>
        </w:tc>
        <w:tc>
          <w:tcPr>
            <w:tcW w:w="2064" w:type="dxa"/>
            <w:hideMark/>
          </w:tcPr>
          <w:p w:rsidR="002A4643" w:rsidRPr="002A4643" w:rsidRDefault="002A4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During the Survey Launch (April 10</w:t>
            </w:r>
            <w:r w:rsidRPr="002A4643">
              <w:rPr>
                <w:sz w:val="18"/>
                <w:szCs w:val="20"/>
                <w:vertAlign w:val="superscript"/>
              </w:rPr>
              <w:t>th</w:t>
            </w:r>
            <w:r w:rsidRPr="002A4643">
              <w:rPr>
                <w:sz w:val="18"/>
                <w:szCs w:val="20"/>
              </w:rPr>
              <w:t>-24</w:t>
            </w:r>
            <w:r w:rsidRPr="002A4643">
              <w:rPr>
                <w:sz w:val="18"/>
                <w:szCs w:val="20"/>
                <w:vertAlign w:val="superscript"/>
              </w:rPr>
              <w:t>th</w:t>
            </w:r>
            <w:r w:rsidRPr="002A4643">
              <w:rPr>
                <w:sz w:val="18"/>
                <w:szCs w:val="20"/>
              </w:rPr>
              <w:t>)</w:t>
            </w:r>
          </w:p>
        </w:tc>
        <w:tc>
          <w:tcPr>
            <w:tcW w:w="2933" w:type="dxa"/>
            <w:hideMark/>
          </w:tcPr>
          <w:p w:rsidR="002A4643" w:rsidRPr="002A4643" w:rsidRDefault="002A4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When results are shared</w:t>
            </w:r>
          </w:p>
        </w:tc>
      </w:tr>
      <w:tr w:rsidR="002A4643" w:rsidRPr="002A4643" w:rsidTr="002A4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Individual Contributors</w:t>
            </w:r>
          </w:p>
        </w:tc>
        <w:tc>
          <w:tcPr>
            <w:tcW w:w="228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Discuss questions with team, and consider your team’s engagement and your own.</w:t>
            </w:r>
          </w:p>
        </w:tc>
        <w:tc>
          <w:tcPr>
            <w:tcW w:w="206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Take the survey! This is a confidential opportunity to vocalize your needs as an individual and a team!</w:t>
            </w:r>
          </w:p>
        </w:tc>
        <w:tc>
          <w:tcPr>
            <w:tcW w:w="29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Maintain your own engagement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Participate in and help to implement the team's engagement goals in the “State of the Team Conversation”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Support the engagement of the others and the team</w:t>
            </w:r>
          </w:p>
        </w:tc>
      </w:tr>
      <w:tr w:rsidR="002A4643" w:rsidRPr="002A4643" w:rsidTr="002A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Managers/Supervisors</w:t>
            </w:r>
          </w:p>
        </w:tc>
        <w:tc>
          <w:tcPr>
            <w:tcW w:w="228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Discuss questions with your team and encourage them to take the survey. Consider levels of engagement on your team and begin conversations with Engagement Champions.</w:t>
            </w:r>
          </w:p>
        </w:tc>
        <w:tc>
          <w:tcPr>
            <w:tcW w:w="206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 xml:space="preserve">Take the survey and encourage your team to do the same. 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 xml:space="preserve">Provide time and space for </w:t>
            </w:r>
            <w:r w:rsidRPr="002A4643">
              <w:rPr>
                <w:sz w:val="18"/>
                <w:szCs w:val="20"/>
              </w:rPr>
              <w:t>your team</w:t>
            </w:r>
            <w:r w:rsidRPr="002A4643">
              <w:rPr>
                <w:sz w:val="18"/>
                <w:szCs w:val="20"/>
              </w:rPr>
              <w:t xml:space="preserve"> to take the survey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Continue to work with team and Engagement Champions on what engagement might look like after the survey</w:t>
            </w:r>
          </w:p>
        </w:tc>
        <w:tc>
          <w:tcPr>
            <w:tcW w:w="29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Create an environment in which engagement can happen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Connect people to the company and set them up for success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Conduct a “State of the Team Conversation” with your team.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 xml:space="preserve">Participate in and help your team create an action plan for engagement 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Check in with your team often on progress made from the action plan</w:t>
            </w:r>
          </w:p>
        </w:tc>
      </w:tr>
      <w:tr w:rsidR="002A4643" w:rsidRPr="002A4643" w:rsidTr="002A4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Executive Team</w:t>
            </w:r>
          </w:p>
        </w:tc>
        <w:tc>
          <w:tcPr>
            <w:tcW w:w="228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 xml:space="preserve">Discuss questions with your managers and encourage them to consider the levels of engagement on their team (including themselves). </w:t>
            </w:r>
          </w:p>
        </w:tc>
        <w:tc>
          <w:tcPr>
            <w:tcW w:w="206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 w:rsidP="004E7AB4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Take the survey and encou</w:t>
            </w:r>
            <w:r>
              <w:rPr>
                <w:sz w:val="18"/>
                <w:szCs w:val="20"/>
              </w:rPr>
              <w:t>rage your teams to do the same</w:t>
            </w:r>
          </w:p>
        </w:tc>
        <w:tc>
          <w:tcPr>
            <w:tcW w:w="29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 w:rsidP="004E7AB4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Provide overall direction, vision and removal of barriers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Reinforce values and direction</w:t>
            </w:r>
          </w:p>
        </w:tc>
      </w:tr>
      <w:tr w:rsidR="002A4643" w:rsidRPr="002A4643" w:rsidTr="002A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Engagement Champions</w:t>
            </w:r>
          </w:p>
        </w:tc>
        <w:tc>
          <w:tcPr>
            <w:tcW w:w="228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Begin reaching out to managers and supervisors about the Q12 and employee engagement.</w:t>
            </w:r>
          </w:p>
          <w:p w:rsidR="002A4643" w:rsidRPr="002A4643" w:rsidRDefault="002A4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Work with teams and individuals on levels of engagement and encourage people to take the survey.</w:t>
            </w:r>
          </w:p>
        </w:tc>
        <w:tc>
          <w:tcPr>
            <w:tcW w:w="206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 w:rsidP="004E7AB4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 xml:space="preserve">Take the survey and encourage others to do the same in order to get a baseline for where Sac Sewer/ Regional San stands in terms of engagement. 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Continue to reach out to managers about what happens after t</w:t>
            </w:r>
            <w:r>
              <w:rPr>
                <w:sz w:val="18"/>
                <w:szCs w:val="20"/>
              </w:rPr>
              <w:t>he survey and how you can help</w:t>
            </w:r>
          </w:p>
        </w:tc>
        <w:tc>
          <w:tcPr>
            <w:tcW w:w="29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A4643" w:rsidRPr="002A4643" w:rsidRDefault="002A4643" w:rsidP="004E7AB4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Promote and advocate for workplace engagement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Guide managers through the engagement process over time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Provide ongoing support to managers throughout the year</w:t>
            </w:r>
          </w:p>
          <w:p w:rsidR="002A4643" w:rsidRPr="002A4643" w:rsidRDefault="002A4643" w:rsidP="004E7AB4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4643">
              <w:rPr>
                <w:sz w:val="18"/>
                <w:szCs w:val="20"/>
              </w:rPr>
              <w:t>Provide engagement-focused consulting and coaching</w:t>
            </w:r>
          </w:p>
        </w:tc>
      </w:tr>
    </w:tbl>
    <w:p w:rsidR="0045516F" w:rsidRDefault="0045516F" w:rsidP="002A4643">
      <w:bookmarkStart w:id="0" w:name="_GoBack"/>
      <w:bookmarkEnd w:id="0"/>
    </w:p>
    <w:sectPr w:rsidR="004551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43" w:rsidRDefault="002A4643" w:rsidP="002A4643">
      <w:pPr>
        <w:spacing w:after="0" w:line="240" w:lineRule="auto"/>
      </w:pPr>
      <w:r>
        <w:separator/>
      </w:r>
    </w:p>
  </w:endnote>
  <w:endnote w:type="continuationSeparator" w:id="0">
    <w:p w:rsidR="002A4643" w:rsidRDefault="002A4643" w:rsidP="002A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43" w:rsidRDefault="002A4643" w:rsidP="002A4643">
      <w:pPr>
        <w:spacing w:after="0" w:line="240" w:lineRule="auto"/>
      </w:pPr>
      <w:r>
        <w:separator/>
      </w:r>
    </w:p>
  </w:footnote>
  <w:footnote w:type="continuationSeparator" w:id="0">
    <w:p w:rsidR="002A4643" w:rsidRDefault="002A4643" w:rsidP="002A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43" w:rsidRDefault="002A4643" w:rsidP="002A4643">
    <w:pPr>
      <w:pStyle w:val="Heading1"/>
      <w:jc w:val="center"/>
    </w:pPr>
    <w:r>
      <w:t>Engagement Belongs to All of Us – Next Steps (Spring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9D"/>
    <w:multiLevelType w:val="hybridMultilevel"/>
    <w:tmpl w:val="47E0D7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FB55F58"/>
    <w:multiLevelType w:val="hybridMultilevel"/>
    <w:tmpl w:val="D604EA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782CE9"/>
    <w:multiLevelType w:val="hybridMultilevel"/>
    <w:tmpl w:val="2CF4D9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5A875AF"/>
    <w:multiLevelType w:val="hybridMultilevel"/>
    <w:tmpl w:val="FDAC7C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43"/>
    <w:rsid w:val="002A4643"/>
    <w:rsid w:val="004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92064"/>
  <w15:chartTrackingRefBased/>
  <w15:docId w15:val="{7E504DA3-ACE8-4EC3-9A1B-74DBD39E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43"/>
    <w:pPr>
      <w:spacing w:line="254" w:lineRule="auto"/>
      <w:ind w:left="720"/>
      <w:contextualSpacing/>
    </w:pPr>
  </w:style>
  <w:style w:type="table" w:styleId="GridTable4-Accent5">
    <w:name w:val="Grid Table 4 Accent 5"/>
    <w:basedOn w:val="TableNormal"/>
    <w:uiPriority w:val="49"/>
    <w:rsid w:val="002A464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A4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643"/>
  </w:style>
  <w:style w:type="paragraph" w:styleId="Footer">
    <w:name w:val="footer"/>
    <w:basedOn w:val="Normal"/>
    <w:link w:val="FooterChar"/>
    <w:uiPriority w:val="99"/>
    <w:unhideWhenUsed/>
    <w:rsid w:val="002A4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643"/>
  </w:style>
  <w:style w:type="character" w:customStyle="1" w:styleId="Heading1Char">
    <w:name w:val="Heading 1 Char"/>
    <w:basedOn w:val="DefaultParagraphFont"/>
    <w:link w:val="Heading1"/>
    <w:uiPriority w:val="9"/>
    <w:rsid w:val="002A4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Stoffel. David</dc:creator>
  <cp:keywords/>
  <dc:description/>
  <cp:lastModifiedBy>David Stoffel</cp:lastModifiedBy>
  <cp:revision>1</cp:revision>
  <dcterms:created xsi:type="dcterms:W3CDTF">2023-03-30T16:33:00Z</dcterms:created>
  <dcterms:modified xsi:type="dcterms:W3CDTF">2023-03-30T16:40:00Z</dcterms:modified>
</cp:coreProperties>
</file>